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A080C">
        <w:rPr>
          <w:rFonts w:ascii="Times New Roman" w:hAnsi="Times New Roman" w:cs="Times New Roman"/>
        </w:rPr>
        <w:t>34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A080C">
        <w:rPr>
          <w:rFonts w:ascii="Times New Roman" w:hAnsi="Times New Roman" w:cs="Times New Roman"/>
        </w:rPr>
        <w:t>20</w:t>
      </w:r>
      <w:r w:rsidRPr="00CB54F1">
        <w:rPr>
          <w:rFonts w:ascii="Times New Roman" w:hAnsi="Times New Roman" w:cs="Times New Roman"/>
        </w:rPr>
        <w:t xml:space="preserve">» </w:t>
      </w:r>
      <w:r w:rsidR="00EA080C">
        <w:rPr>
          <w:rFonts w:ascii="Times New Roman" w:hAnsi="Times New Roman" w:cs="Times New Roman"/>
        </w:rPr>
        <w:t>мая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83F00"/>
    <w:rsid w:val="00EA080C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2022-06-16T04:24:00Z</dcterms:modified>
</cp:coreProperties>
</file>